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B35F" w14:textId="77777777" w:rsidR="00F32829" w:rsidRDefault="00F32829" w:rsidP="00F32829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附件5</w:t>
      </w:r>
    </w:p>
    <w:p w14:paraId="77FDEF7E" w14:textId="77777777" w:rsidR="00F32829" w:rsidRDefault="00F32829" w:rsidP="00F32829">
      <w:pPr>
        <w:snapToGrid w:val="0"/>
        <w:spacing w:line="360" w:lineRule="auto"/>
        <w:jc w:val="center"/>
        <w:rPr>
          <w:rFonts w:ascii="Times New Roman" w:eastAsia="方正仿宋_GBK" w:hAnsi="Times New Roman" w:cs="黑体"/>
          <w:b/>
          <w:bCs/>
          <w:sz w:val="2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成果摘要格式模板</w:t>
      </w:r>
    </w:p>
    <w:p w14:paraId="63D9A683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仿宋_GBK" w:hAnsi="Times New Roman" w:cs="黑体" w:hint="eastAsia"/>
          <w:sz w:val="24"/>
        </w:rPr>
        <w:t>某省氢能产业发展现状及建议分析研究</w:t>
      </w:r>
    </w:p>
    <w:p w14:paraId="2FD5E59A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  <w:vertAlign w:val="superscript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</w:p>
    <w:p w14:paraId="3BD62202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</w:p>
    <w:p w14:paraId="20E37122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</w:rPr>
        <w:t>字摘要</w:t>
      </w:r>
    </w:p>
    <w:p w14:paraId="5077E6FD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氢能兼具工业原料和绿色能源双重属性，具备清洁低碳高效、应用领域广泛、可长期存储等优点，是助力能源深度转型和产业绿色低碳发展的重要支撑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22E5563F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</w:rPr>
        <w:t>3-5</w:t>
      </w:r>
      <w:r>
        <w:rPr>
          <w:rFonts w:ascii="Times New Roman" w:eastAsia="方正仿宋_GBK" w:hAnsi="Times New Roman" w:cs="黑体" w:hint="eastAsia"/>
          <w:sz w:val="24"/>
        </w:rPr>
        <w:t>个关键词</w:t>
      </w:r>
    </w:p>
    <w:p w14:paraId="532A7CA9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氢能；江苏；发展现状</w:t>
      </w:r>
    </w:p>
    <w:p w14:paraId="1FFD4E11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</w:p>
    <w:p w14:paraId="53A8A084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R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esearch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and analysis on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current hydrogen energy industry development situation and suggestion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s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X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Province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0722C697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5C295224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38410D44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字摘要（英译）</w:t>
      </w:r>
    </w:p>
    <w:p w14:paraId="32A6A98B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Hydrogen energy has the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dual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 attributes of industrial materials and green 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energy,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with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advantages such as clean, low-carbon, efficient, wide application fields, and long-term storage. It is an important support for promoting deep energy transformation and green and low-carbon development of industries. </w:t>
      </w:r>
    </w:p>
    <w:p w14:paraId="3EC30A0B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3-5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个关键词（英译）</w:t>
      </w:r>
    </w:p>
    <w:p w14:paraId="5B652BF3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hydrogen energy;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Jiangsu; development status</w:t>
      </w:r>
    </w:p>
    <w:p w14:paraId="5353EEF4" w14:textId="77777777" w:rsidR="00F32829" w:rsidRDefault="00F32829" w:rsidP="00F32829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5602F323" w14:textId="77777777" w:rsidR="00F32829" w:rsidRDefault="00F32829" w:rsidP="00F32829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b/>
          <w:bCs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全文简介：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Table of Contents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原图，并配中文简介，总字数不超过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500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字。</w:t>
      </w:r>
    </w:p>
    <w:p w14:paraId="4A366027" w14:textId="77777777" w:rsidR="00F32829" w:rsidRDefault="00F32829" w:rsidP="00F32829">
      <w:pPr>
        <w:pStyle w:val="a3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7B44553A" w14:textId="77777777" w:rsidR="00F32829" w:rsidRPr="00F32829" w:rsidRDefault="00F32829"/>
    <w:sectPr w:rsidR="00F32829" w:rsidRPr="00F3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9"/>
    <w:rsid w:val="00B47041"/>
    <w:rsid w:val="00F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A07"/>
  <w15:chartTrackingRefBased/>
  <w15:docId w15:val="{03C16063-1F67-45C4-982B-DD509525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2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F328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2024-09-03T10:56:00Z</dcterms:created>
  <dcterms:modified xsi:type="dcterms:W3CDTF">2024-09-03T10:56:00Z</dcterms:modified>
</cp:coreProperties>
</file>