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8343" w14:textId="77777777" w:rsidR="00C92F86" w:rsidRDefault="00C92F86" w:rsidP="00C92F86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3EC07EA0" w14:textId="77777777" w:rsidR="00C92F86" w:rsidRDefault="00C92F86" w:rsidP="00C92F86">
      <w:pPr>
        <w:spacing w:line="480" w:lineRule="exact"/>
        <w:jc w:val="center"/>
        <w:rPr>
          <w:rFonts w:ascii="仿宋_GB2312" w:eastAsia="仿宋_GB2312" w:hAnsi="仿宋_GB2312" w:cs="仿宋_GB2312"/>
          <w:sz w:val="2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2024年度低碳技术绿色发展会议议程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>
        <w:rPr>
          <w:rFonts w:ascii="仿宋_GB2312" w:eastAsia="仿宋_GB2312" w:hAnsi="仿宋_GB2312" w:cs="仿宋_GB2312" w:hint="eastAsia"/>
          <w:sz w:val="22"/>
        </w:rPr>
        <w:t>（统计截止至2024年9月29日）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16"/>
        <w:gridCol w:w="1667"/>
        <w:gridCol w:w="5350"/>
      </w:tblGrid>
      <w:tr w:rsidR="00C92F86" w14:paraId="4AB1F419" w14:textId="77777777" w:rsidTr="005245BB">
        <w:tc>
          <w:tcPr>
            <w:tcW w:w="1316" w:type="dxa"/>
            <w:shd w:val="clear" w:color="auto" w:fill="auto"/>
          </w:tcPr>
          <w:p w14:paraId="79C69F6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</w:rPr>
              <w:t>日  期</w:t>
            </w:r>
          </w:p>
        </w:tc>
        <w:tc>
          <w:tcPr>
            <w:tcW w:w="1667" w:type="dxa"/>
            <w:shd w:val="clear" w:color="auto" w:fill="auto"/>
          </w:tcPr>
          <w:p w14:paraId="53DF40F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</w:rPr>
              <w:t>时  间</w:t>
            </w:r>
          </w:p>
        </w:tc>
        <w:tc>
          <w:tcPr>
            <w:tcW w:w="5350" w:type="dxa"/>
            <w:shd w:val="clear" w:color="auto" w:fill="auto"/>
          </w:tcPr>
          <w:p w14:paraId="36CBFCE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</w:rPr>
              <w:t>议  程</w:t>
            </w:r>
          </w:p>
        </w:tc>
      </w:tr>
      <w:tr w:rsidR="00C92F86" w14:paraId="5B1C9A09" w14:textId="77777777" w:rsidTr="005245BB">
        <w:tc>
          <w:tcPr>
            <w:tcW w:w="1316" w:type="dxa"/>
            <w:shd w:val="clear" w:color="auto" w:fill="auto"/>
          </w:tcPr>
          <w:p w14:paraId="27EE362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10月19日</w:t>
            </w:r>
          </w:p>
        </w:tc>
        <w:tc>
          <w:tcPr>
            <w:tcW w:w="1667" w:type="dxa"/>
            <w:shd w:val="clear" w:color="auto" w:fill="auto"/>
          </w:tcPr>
          <w:p w14:paraId="78A1470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8:30-9:30</w:t>
            </w:r>
          </w:p>
        </w:tc>
        <w:tc>
          <w:tcPr>
            <w:tcW w:w="5350" w:type="dxa"/>
            <w:shd w:val="clear" w:color="auto" w:fill="auto"/>
          </w:tcPr>
          <w:p w14:paraId="5E2F640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开幕式</w:t>
            </w:r>
          </w:p>
        </w:tc>
      </w:tr>
      <w:tr w:rsidR="00C92F86" w14:paraId="5FDD617B" w14:textId="77777777" w:rsidTr="005245BB">
        <w:tc>
          <w:tcPr>
            <w:tcW w:w="1316" w:type="dxa"/>
            <w:vMerge w:val="restart"/>
            <w:shd w:val="clear" w:color="auto" w:fill="auto"/>
          </w:tcPr>
          <w:p w14:paraId="734E280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10月19日</w:t>
            </w:r>
          </w:p>
          <w:p w14:paraId="18628FC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  <w:p w14:paraId="18337DA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A68ECE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9:30-10:00</w:t>
            </w:r>
          </w:p>
        </w:tc>
        <w:tc>
          <w:tcPr>
            <w:tcW w:w="5350" w:type="dxa"/>
            <w:shd w:val="clear" w:color="auto" w:fill="auto"/>
          </w:tcPr>
          <w:p w14:paraId="765617D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谢克昌：安全高效 清洁低碳 多元协同 智能普惠——新型能源体系建设战略研究</w:t>
            </w:r>
          </w:p>
        </w:tc>
      </w:tr>
      <w:tr w:rsidR="00C92F86" w14:paraId="52A78737" w14:textId="77777777" w:rsidTr="005245BB">
        <w:tc>
          <w:tcPr>
            <w:tcW w:w="1316" w:type="dxa"/>
            <w:vMerge/>
          </w:tcPr>
          <w:p w14:paraId="4AF1858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2E9C375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10:00-10:30</w:t>
            </w:r>
          </w:p>
        </w:tc>
        <w:tc>
          <w:tcPr>
            <w:tcW w:w="5350" w:type="dxa"/>
            <w:shd w:val="clear" w:color="auto" w:fill="auto"/>
          </w:tcPr>
          <w:p w14:paraId="3A04511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陈骏：战略性关键金属与低碳技术供应链</w:t>
            </w:r>
          </w:p>
        </w:tc>
      </w:tr>
      <w:tr w:rsidR="00C92F86" w14:paraId="40FA3B24" w14:textId="77777777" w:rsidTr="005245BB">
        <w:trPr>
          <w:trHeight w:val="90"/>
        </w:trPr>
        <w:tc>
          <w:tcPr>
            <w:tcW w:w="1316" w:type="dxa"/>
            <w:vMerge/>
          </w:tcPr>
          <w:p w14:paraId="7FFB3B1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6416FA0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10:30-10:45</w:t>
            </w:r>
          </w:p>
        </w:tc>
        <w:tc>
          <w:tcPr>
            <w:tcW w:w="5350" w:type="dxa"/>
            <w:shd w:val="clear" w:color="auto" w:fill="auto"/>
          </w:tcPr>
          <w:p w14:paraId="6083F27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茶歇</w:t>
            </w:r>
            <w:proofErr w:type="gramEnd"/>
          </w:p>
        </w:tc>
      </w:tr>
      <w:tr w:rsidR="00C92F86" w14:paraId="74EC379A" w14:textId="77777777" w:rsidTr="005245BB">
        <w:tc>
          <w:tcPr>
            <w:tcW w:w="1316" w:type="dxa"/>
            <w:vMerge/>
          </w:tcPr>
          <w:p w14:paraId="5ABBA17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6B2EB78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10:45-11:15</w:t>
            </w:r>
          </w:p>
        </w:tc>
        <w:tc>
          <w:tcPr>
            <w:tcW w:w="5350" w:type="dxa"/>
            <w:shd w:val="clear" w:color="auto" w:fill="auto"/>
          </w:tcPr>
          <w:p w14:paraId="7A42EF8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  <w:t>谢在库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：化工新材料发展及其基因工程前瞻</w:t>
            </w:r>
          </w:p>
        </w:tc>
      </w:tr>
      <w:tr w:rsidR="00C92F86" w14:paraId="1A8A66EA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251E113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D8872E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11:15-11:45</w:t>
            </w:r>
          </w:p>
        </w:tc>
        <w:tc>
          <w:tcPr>
            <w:tcW w:w="5350" w:type="dxa"/>
            <w:shd w:val="clear" w:color="auto" w:fill="auto"/>
          </w:tcPr>
          <w:p w14:paraId="46ADF48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杨为民：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双碳目标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下的CO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  <w:vertAlign w:val="subscript"/>
              </w:rPr>
              <w:t>2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化工利用技术</w:t>
            </w:r>
          </w:p>
        </w:tc>
      </w:tr>
      <w:tr w:rsidR="00C92F86" w14:paraId="05DFCF87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4A9AD54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0F40BE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11:45-12:00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D7AAA31" w14:textId="77777777" w:rsidR="00C92F86" w:rsidRDefault="00C92F86" w:rsidP="005245B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  <w:t>翁博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：AM系列期刊介绍</w:t>
            </w:r>
          </w:p>
        </w:tc>
      </w:tr>
      <w:tr w:rsidR="00C92F86" w14:paraId="32DE939B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76292A9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24538D5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12:00-13:30</w:t>
            </w:r>
          </w:p>
        </w:tc>
        <w:tc>
          <w:tcPr>
            <w:tcW w:w="5350" w:type="dxa"/>
            <w:shd w:val="clear" w:color="auto" w:fill="auto"/>
          </w:tcPr>
          <w:p w14:paraId="34621C2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午餐、午休</w:t>
            </w:r>
          </w:p>
        </w:tc>
      </w:tr>
      <w:tr w:rsidR="00C92F86" w14:paraId="0EF6F6EC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1FD164D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F15990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13:30-14:00</w:t>
            </w:r>
          </w:p>
        </w:tc>
        <w:tc>
          <w:tcPr>
            <w:tcW w:w="5350" w:type="dxa"/>
            <w:shd w:val="clear" w:color="auto" w:fill="auto"/>
          </w:tcPr>
          <w:p w14:paraId="3A9C084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黄维：铸新质生产力，造柔性电子强国</w:t>
            </w:r>
          </w:p>
        </w:tc>
      </w:tr>
      <w:tr w:rsidR="00C92F86" w14:paraId="63E0B670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336B6EC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B84FD1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14:00-14:30</w:t>
            </w:r>
          </w:p>
        </w:tc>
        <w:tc>
          <w:tcPr>
            <w:tcW w:w="5350" w:type="dxa"/>
            <w:shd w:val="clear" w:color="auto" w:fill="auto"/>
          </w:tcPr>
          <w:p w14:paraId="77ED40E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陈勇：新质生产力与绿色低碳发展</w:t>
            </w:r>
          </w:p>
        </w:tc>
      </w:tr>
      <w:tr w:rsidR="00C92F86" w14:paraId="3E4C89C7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3EC3C7B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7D1C04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14:30-15:00</w:t>
            </w:r>
          </w:p>
        </w:tc>
        <w:tc>
          <w:tcPr>
            <w:tcW w:w="5350" w:type="dxa"/>
            <w:shd w:val="clear" w:color="auto" w:fill="auto"/>
          </w:tcPr>
          <w:p w14:paraId="44CB176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张军涛：国际绿色贸易及企业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零碳发展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 xml:space="preserve"> </w:t>
            </w:r>
          </w:p>
        </w:tc>
      </w:tr>
      <w:tr w:rsidR="00C92F86" w14:paraId="776A519D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194E713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159D6E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15:00-15:10</w:t>
            </w:r>
          </w:p>
        </w:tc>
        <w:tc>
          <w:tcPr>
            <w:tcW w:w="5350" w:type="dxa"/>
            <w:shd w:val="clear" w:color="auto" w:fill="auto"/>
          </w:tcPr>
          <w:p w14:paraId="1E95E47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茶歇</w:t>
            </w:r>
            <w:proofErr w:type="gramEnd"/>
          </w:p>
        </w:tc>
      </w:tr>
      <w:tr w:rsidR="00C92F86" w14:paraId="5A2722A3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44C9F09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21EC05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15:10-15:40</w:t>
            </w:r>
          </w:p>
        </w:tc>
        <w:tc>
          <w:tcPr>
            <w:tcW w:w="5350" w:type="dxa"/>
            <w:shd w:val="clear" w:color="auto" w:fill="auto"/>
          </w:tcPr>
          <w:p w14:paraId="40C4D4D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李小年：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氯资源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及高值循环的绿色催化技术</w:t>
            </w:r>
          </w:p>
        </w:tc>
      </w:tr>
      <w:tr w:rsidR="00C92F86" w14:paraId="4C89707C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2A68A6D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BD4BDC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15:40-16:10</w:t>
            </w:r>
          </w:p>
        </w:tc>
        <w:tc>
          <w:tcPr>
            <w:tcW w:w="5350" w:type="dxa"/>
            <w:shd w:val="clear" w:color="auto" w:fill="auto"/>
          </w:tcPr>
          <w:p w14:paraId="7B82307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pacing w:val="-20"/>
                <w:kern w:val="2"/>
                <w:sz w:val="28"/>
                <w:szCs w:val="28"/>
              </w:rPr>
              <w:t>张其清</w:t>
            </w: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：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工融合促进低碳生物医药高质量发展</w:t>
            </w:r>
          </w:p>
        </w:tc>
      </w:tr>
      <w:tr w:rsidR="00C92F86" w14:paraId="7A3C08D5" w14:textId="77777777" w:rsidTr="005245BB">
        <w:trPr>
          <w:trHeight w:val="471"/>
        </w:trPr>
        <w:tc>
          <w:tcPr>
            <w:tcW w:w="1316" w:type="dxa"/>
            <w:vMerge/>
            <w:shd w:val="clear" w:color="auto" w:fill="auto"/>
          </w:tcPr>
          <w:p w14:paraId="4FAD349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42C856A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16:10-16:40</w:t>
            </w:r>
          </w:p>
        </w:tc>
        <w:tc>
          <w:tcPr>
            <w:tcW w:w="5350" w:type="dxa"/>
            <w:shd w:val="clear" w:color="auto" w:fill="auto"/>
          </w:tcPr>
          <w:p w14:paraId="1AB0586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马紫峰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：钠离子电池储能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系统机遇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与挑战</w:t>
            </w:r>
          </w:p>
        </w:tc>
      </w:tr>
      <w:tr w:rsidR="00C92F86" w14:paraId="1236F07E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6C2BD40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68720C1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16:40-17:10</w:t>
            </w:r>
          </w:p>
        </w:tc>
        <w:tc>
          <w:tcPr>
            <w:tcW w:w="5350" w:type="dxa"/>
            <w:shd w:val="clear" w:color="auto" w:fill="auto"/>
          </w:tcPr>
          <w:p w14:paraId="7A47092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刘生忠：钙钛矿电池的产业化研究</w:t>
            </w:r>
          </w:p>
        </w:tc>
      </w:tr>
      <w:tr w:rsidR="00C92F86" w14:paraId="11E8FAF6" w14:textId="77777777" w:rsidTr="005245BB">
        <w:trPr>
          <w:trHeight w:val="90"/>
        </w:trPr>
        <w:tc>
          <w:tcPr>
            <w:tcW w:w="8333" w:type="dxa"/>
            <w:gridSpan w:val="3"/>
            <w:shd w:val="clear" w:color="auto" w:fill="auto"/>
          </w:tcPr>
          <w:p w14:paraId="60B4C4A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</w:rPr>
              <w:t>论坛1：低碳政策与先进低碳技术研究进展</w:t>
            </w:r>
          </w:p>
        </w:tc>
      </w:tr>
      <w:tr w:rsidR="00C92F86" w14:paraId="33DF7A14" w14:textId="77777777" w:rsidTr="005245BB">
        <w:trPr>
          <w:trHeight w:val="90"/>
        </w:trPr>
        <w:tc>
          <w:tcPr>
            <w:tcW w:w="1316" w:type="dxa"/>
            <w:vMerge w:val="restart"/>
            <w:shd w:val="clear" w:color="auto" w:fill="auto"/>
          </w:tcPr>
          <w:p w14:paraId="31F05D0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10月20日</w:t>
            </w:r>
          </w:p>
        </w:tc>
        <w:tc>
          <w:tcPr>
            <w:tcW w:w="1667" w:type="dxa"/>
            <w:shd w:val="clear" w:color="auto" w:fill="auto"/>
          </w:tcPr>
          <w:p w14:paraId="6D2C943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08:30-08:55</w:t>
            </w:r>
          </w:p>
        </w:tc>
        <w:tc>
          <w:tcPr>
            <w:tcW w:w="5350" w:type="dxa"/>
            <w:shd w:val="clear" w:color="auto" w:fill="auto"/>
          </w:tcPr>
          <w:p w14:paraId="623F5CF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董战峰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：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双碳政策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解读及产业发展</w:t>
            </w:r>
          </w:p>
        </w:tc>
      </w:tr>
      <w:tr w:rsidR="00C92F86" w14:paraId="4D03187E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1F5B2A2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76C1E2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08:55-09:20</w:t>
            </w:r>
          </w:p>
        </w:tc>
        <w:tc>
          <w:tcPr>
            <w:tcW w:w="5350" w:type="dxa"/>
            <w:shd w:val="clear" w:color="auto" w:fill="auto"/>
          </w:tcPr>
          <w:p w14:paraId="59CDF37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殷鹏：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智算中心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绿色低碳技术发展</w:t>
            </w:r>
          </w:p>
        </w:tc>
      </w:tr>
      <w:tr w:rsidR="00C92F86" w14:paraId="1F6C439F" w14:textId="77777777" w:rsidTr="005245BB">
        <w:trPr>
          <w:trHeight w:val="560"/>
        </w:trPr>
        <w:tc>
          <w:tcPr>
            <w:tcW w:w="1316" w:type="dxa"/>
            <w:vMerge/>
            <w:shd w:val="clear" w:color="auto" w:fill="auto"/>
          </w:tcPr>
          <w:p w14:paraId="0ACF6CF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2934B3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09:20-09:45</w:t>
            </w:r>
          </w:p>
        </w:tc>
        <w:tc>
          <w:tcPr>
            <w:tcW w:w="5350" w:type="dxa"/>
            <w:shd w:val="clear" w:color="auto" w:fill="auto"/>
          </w:tcPr>
          <w:p w14:paraId="77B96BD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陆冰清：全球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碳市场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实践与中国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碳市场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运行机制</w:t>
            </w:r>
          </w:p>
        </w:tc>
      </w:tr>
      <w:tr w:rsidR="00C92F86" w14:paraId="1FFB4E69" w14:textId="77777777" w:rsidTr="005245BB">
        <w:trPr>
          <w:trHeight w:val="560"/>
        </w:trPr>
        <w:tc>
          <w:tcPr>
            <w:tcW w:w="1316" w:type="dxa"/>
            <w:vMerge/>
            <w:shd w:val="clear" w:color="auto" w:fill="auto"/>
          </w:tcPr>
          <w:p w14:paraId="176AFD1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E7CE68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09:45-10:10</w:t>
            </w:r>
          </w:p>
        </w:tc>
        <w:tc>
          <w:tcPr>
            <w:tcW w:w="5350" w:type="dxa"/>
            <w:shd w:val="clear" w:color="auto" w:fill="auto"/>
          </w:tcPr>
          <w:p w14:paraId="18A57EB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孙轶颋：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碳金融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和气候投融资</w:t>
            </w:r>
          </w:p>
        </w:tc>
      </w:tr>
      <w:tr w:rsidR="00C92F86" w14:paraId="77A45F18" w14:textId="77777777" w:rsidTr="005245BB">
        <w:trPr>
          <w:trHeight w:val="469"/>
        </w:trPr>
        <w:tc>
          <w:tcPr>
            <w:tcW w:w="1316" w:type="dxa"/>
            <w:vMerge/>
            <w:shd w:val="clear" w:color="auto" w:fill="auto"/>
          </w:tcPr>
          <w:p w14:paraId="06FBC56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3D096D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10:10-10:30</w:t>
            </w:r>
          </w:p>
        </w:tc>
        <w:tc>
          <w:tcPr>
            <w:tcW w:w="5350" w:type="dxa"/>
            <w:shd w:val="clear" w:color="auto" w:fill="auto"/>
          </w:tcPr>
          <w:p w14:paraId="7436DC0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茶歇</w:t>
            </w:r>
            <w:proofErr w:type="gramEnd"/>
          </w:p>
        </w:tc>
      </w:tr>
      <w:tr w:rsidR="00C92F86" w14:paraId="757A07A4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77E1187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174C46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10:30-10:55</w:t>
            </w:r>
          </w:p>
        </w:tc>
        <w:tc>
          <w:tcPr>
            <w:tcW w:w="5350" w:type="dxa"/>
            <w:shd w:val="clear" w:color="auto" w:fill="auto"/>
          </w:tcPr>
          <w:p w14:paraId="47A08E2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康振辉:碳基非金属光解水催化剂原位研究</w:t>
            </w:r>
          </w:p>
        </w:tc>
      </w:tr>
      <w:tr w:rsidR="00C92F86" w14:paraId="1DF5A642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6584157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739407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10:55-11:20</w:t>
            </w:r>
          </w:p>
        </w:tc>
        <w:tc>
          <w:tcPr>
            <w:tcW w:w="5350" w:type="dxa"/>
            <w:shd w:val="clear" w:color="auto" w:fill="auto"/>
          </w:tcPr>
          <w:p w14:paraId="0A69F55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  <w:t>贺文智</w:t>
            </w: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sz w:val="28"/>
                <w:szCs w:val="28"/>
              </w:rPr>
              <w:t>：超声分离废锂电池电极材料并同步降解电解液废水</w:t>
            </w:r>
          </w:p>
        </w:tc>
      </w:tr>
      <w:tr w:rsidR="00C92F86" w14:paraId="7EC6495E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73F7E66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84FC32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11:20-11:45</w:t>
            </w:r>
          </w:p>
        </w:tc>
        <w:tc>
          <w:tcPr>
            <w:tcW w:w="5350" w:type="dxa"/>
            <w:shd w:val="clear" w:color="auto" w:fill="auto"/>
          </w:tcPr>
          <w:p w14:paraId="76FDB99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徐华成：绿色高效吸附材料设计与制备技术</w:t>
            </w:r>
          </w:p>
        </w:tc>
      </w:tr>
      <w:tr w:rsidR="00C92F86" w14:paraId="3825E120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17F9A83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FB8073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11:45-12:10</w:t>
            </w:r>
          </w:p>
        </w:tc>
        <w:tc>
          <w:tcPr>
            <w:tcW w:w="5350" w:type="dxa"/>
            <w:shd w:val="clear" w:color="auto" w:fill="auto"/>
          </w:tcPr>
          <w:p w14:paraId="31F8FD9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于超：基于液态金属的全周期CO</w:t>
            </w: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  <w:vertAlign w:val="subscript"/>
              </w:rPr>
              <w:t>2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微流控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转化系统</w:t>
            </w:r>
          </w:p>
        </w:tc>
      </w:tr>
      <w:tr w:rsidR="00C92F86" w14:paraId="58F7A0DE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203A5CD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A08AA9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12:10-13:30</w:t>
            </w:r>
          </w:p>
        </w:tc>
        <w:tc>
          <w:tcPr>
            <w:tcW w:w="5350" w:type="dxa"/>
            <w:shd w:val="clear" w:color="auto" w:fill="auto"/>
          </w:tcPr>
          <w:p w14:paraId="3985B18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午餐，午休</w:t>
            </w:r>
          </w:p>
        </w:tc>
      </w:tr>
      <w:tr w:rsidR="00C92F86" w14:paraId="5D46FFAC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2EE339E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E31BAF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13:30-13:55</w:t>
            </w:r>
          </w:p>
        </w:tc>
        <w:tc>
          <w:tcPr>
            <w:tcW w:w="5350" w:type="dxa"/>
            <w:shd w:val="clear" w:color="auto" w:fill="auto"/>
          </w:tcPr>
          <w:p w14:paraId="34DEAAB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沈文忠：风力机空气动力学研究现状与展望</w:t>
            </w:r>
          </w:p>
        </w:tc>
      </w:tr>
      <w:tr w:rsidR="00C92F86" w14:paraId="33A0AC5A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07CB4C3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D38A97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13:55-14:20</w:t>
            </w:r>
          </w:p>
        </w:tc>
        <w:tc>
          <w:tcPr>
            <w:tcW w:w="5350" w:type="dxa"/>
            <w:shd w:val="clear" w:color="auto" w:fill="auto"/>
          </w:tcPr>
          <w:p w14:paraId="21C8E90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付大伟：铁电化学与低碳自供电传感</w:t>
            </w:r>
          </w:p>
        </w:tc>
      </w:tr>
      <w:tr w:rsidR="00C92F86" w14:paraId="102CB211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3600C75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6ED56B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14:20-14:45</w:t>
            </w:r>
          </w:p>
        </w:tc>
        <w:tc>
          <w:tcPr>
            <w:tcW w:w="5350" w:type="dxa"/>
            <w:shd w:val="clear" w:color="auto" w:fill="auto"/>
          </w:tcPr>
          <w:p w14:paraId="6A245DB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潘建明：分子到分子笼的进化实现卟啉4电子氧催化还原</w:t>
            </w:r>
          </w:p>
        </w:tc>
      </w:tr>
      <w:tr w:rsidR="00C92F86" w14:paraId="0E5A141B" w14:textId="77777777" w:rsidTr="005245BB">
        <w:trPr>
          <w:trHeight w:val="959"/>
        </w:trPr>
        <w:tc>
          <w:tcPr>
            <w:tcW w:w="1316" w:type="dxa"/>
            <w:vMerge/>
            <w:shd w:val="clear" w:color="auto" w:fill="auto"/>
          </w:tcPr>
          <w:p w14:paraId="1DB7F59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55488C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14:45-15:10</w:t>
            </w:r>
          </w:p>
        </w:tc>
        <w:tc>
          <w:tcPr>
            <w:tcW w:w="5350" w:type="dxa"/>
            <w:shd w:val="clear" w:color="auto" w:fill="auto"/>
          </w:tcPr>
          <w:p w14:paraId="0710109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sz w:val="28"/>
                <w:szCs w:val="28"/>
              </w:rPr>
              <w:t>余子夷：细胞低碳生物制造的过程强化</w:t>
            </w:r>
          </w:p>
        </w:tc>
      </w:tr>
      <w:tr w:rsidR="00C92F86" w14:paraId="3C5D47E1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30C204B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E3B76B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15:10-15:35</w:t>
            </w:r>
          </w:p>
        </w:tc>
        <w:tc>
          <w:tcPr>
            <w:tcW w:w="5350" w:type="dxa"/>
            <w:shd w:val="clear" w:color="auto" w:fill="auto"/>
          </w:tcPr>
          <w:p w14:paraId="6A46E21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  <w:t>王亚星</w:t>
            </w: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sz w:val="28"/>
                <w:szCs w:val="28"/>
              </w:rPr>
              <w:t>：锕系微型核电池技术</w:t>
            </w:r>
          </w:p>
        </w:tc>
      </w:tr>
      <w:tr w:rsidR="00C92F86" w14:paraId="2087CEEF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619B584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F9792D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15:35-17:30</w:t>
            </w:r>
          </w:p>
        </w:tc>
        <w:tc>
          <w:tcPr>
            <w:tcW w:w="5350" w:type="dxa"/>
            <w:shd w:val="clear" w:color="auto" w:fill="auto"/>
          </w:tcPr>
          <w:p w14:paraId="14E7ED5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现场考察参观</w:t>
            </w:r>
          </w:p>
        </w:tc>
      </w:tr>
      <w:tr w:rsidR="00C92F86" w14:paraId="3400745B" w14:textId="77777777" w:rsidTr="005245BB">
        <w:tc>
          <w:tcPr>
            <w:tcW w:w="8333" w:type="dxa"/>
            <w:gridSpan w:val="3"/>
            <w:shd w:val="clear" w:color="auto" w:fill="auto"/>
          </w:tcPr>
          <w:p w14:paraId="151A7B7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</w:rPr>
              <w:t>论坛2：光电材料技术创新研究发展</w:t>
            </w:r>
          </w:p>
        </w:tc>
      </w:tr>
      <w:tr w:rsidR="00C92F86" w14:paraId="5C77DE49" w14:textId="77777777" w:rsidTr="005245BB">
        <w:tc>
          <w:tcPr>
            <w:tcW w:w="1316" w:type="dxa"/>
            <w:vMerge w:val="restart"/>
            <w:shd w:val="clear" w:color="auto" w:fill="auto"/>
          </w:tcPr>
          <w:p w14:paraId="107C89E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10月20日</w:t>
            </w:r>
          </w:p>
          <w:p w14:paraId="14C2F0E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  <w:p w14:paraId="15A1B30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  <w:p w14:paraId="775DE1D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  <w:p w14:paraId="67ADEE3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  <w:p w14:paraId="169795A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  <w:p w14:paraId="50552F4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  <w:p w14:paraId="6F03FAE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6BC712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08:30-08:55</w:t>
            </w:r>
          </w:p>
        </w:tc>
        <w:tc>
          <w:tcPr>
            <w:tcW w:w="5350" w:type="dxa"/>
            <w:shd w:val="clear" w:color="auto" w:fill="auto"/>
          </w:tcPr>
          <w:p w14:paraId="064D3F0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陈永华:离子液体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导的钙钛矿光伏电池</w:t>
            </w:r>
          </w:p>
        </w:tc>
      </w:tr>
      <w:tr w:rsidR="00C92F86" w14:paraId="16B0DDA9" w14:textId="77777777" w:rsidTr="005245BB">
        <w:trPr>
          <w:trHeight w:val="959"/>
        </w:trPr>
        <w:tc>
          <w:tcPr>
            <w:tcW w:w="1316" w:type="dxa"/>
            <w:vMerge/>
            <w:shd w:val="clear" w:color="auto" w:fill="auto"/>
          </w:tcPr>
          <w:p w14:paraId="7D97823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86A6C5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08:55-09:20</w:t>
            </w:r>
          </w:p>
        </w:tc>
        <w:tc>
          <w:tcPr>
            <w:tcW w:w="5350" w:type="dxa"/>
            <w:shd w:val="clear" w:color="auto" w:fill="auto"/>
          </w:tcPr>
          <w:p w14:paraId="65CA231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宋伟杰：柔性光电薄膜技术与应用</w:t>
            </w:r>
          </w:p>
        </w:tc>
      </w:tr>
      <w:tr w:rsidR="00C92F86" w14:paraId="159B8CA7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1A3447A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62ACBDE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09:20-09:45</w:t>
            </w:r>
          </w:p>
        </w:tc>
        <w:tc>
          <w:tcPr>
            <w:tcW w:w="5350" w:type="dxa"/>
            <w:shd w:val="clear" w:color="auto" w:fill="auto"/>
          </w:tcPr>
          <w:p w14:paraId="17FE65F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李雄：分子光伏与钙钛矿太阳能电池</w:t>
            </w:r>
          </w:p>
        </w:tc>
      </w:tr>
      <w:tr w:rsidR="00C92F86" w14:paraId="0AA43E29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0B6FB22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712EAB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09:45-10:10</w:t>
            </w:r>
          </w:p>
        </w:tc>
        <w:tc>
          <w:tcPr>
            <w:tcW w:w="5350" w:type="dxa"/>
            <w:shd w:val="clear" w:color="auto" w:fill="auto"/>
          </w:tcPr>
          <w:p w14:paraId="0BC4740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荣耀光：钙钛矿光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伏材料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与器件</w:t>
            </w:r>
          </w:p>
        </w:tc>
      </w:tr>
      <w:tr w:rsidR="00C92F86" w14:paraId="61D38AAE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59F169E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D78E04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10:10-10:30</w:t>
            </w:r>
          </w:p>
        </w:tc>
        <w:tc>
          <w:tcPr>
            <w:tcW w:w="5350" w:type="dxa"/>
            <w:shd w:val="clear" w:color="auto" w:fill="auto"/>
          </w:tcPr>
          <w:p w14:paraId="41407BA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茶歇</w:t>
            </w:r>
            <w:proofErr w:type="gramEnd"/>
          </w:p>
        </w:tc>
      </w:tr>
      <w:tr w:rsidR="00C92F86" w14:paraId="44CA425B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0B7C221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434568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10:30-10:55</w:t>
            </w:r>
          </w:p>
        </w:tc>
        <w:tc>
          <w:tcPr>
            <w:tcW w:w="5350" w:type="dxa"/>
            <w:shd w:val="clear" w:color="auto" w:fill="auto"/>
          </w:tcPr>
          <w:p w14:paraId="56E9074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程明：电荷传输界面调控构筑高性能钙钛矿太阳能电池</w:t>
            </w:r>
          </w:p>
        </w:tc>
      </w:tr>
      <w:tr w:rsidR="00C92F86" w14:paraId="28CFFF04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1E60830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78FD24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10:55-11:20</w:t>
            </w:r>
          </w:p>
        </w:tc>
        <w:tc>
          <w:tcPr>
            <w:tcW w:w="5350" w:type="dxa"/>
            <w:shd w:val="clear" w:color="auto" w:fill="auto"/>
          </w:tcPr>
          <w:p w14:paraId="6382B7B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毛宝东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: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量子点基光催化剂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构筑及动力学机制研究</w:t>
            </w:r>
          </w:p>
        </w:tc>
      </w:tr>
      <w:tr w:rsidR="00C92F86" w14:paraId="6C172D2F" w14:textId="77777777" w:rsidTr="005245BB">
        <w:trPr>
          <w:trHeight w:val="470"/>
        </w:trPr>
        <w:tc>
          <w:tcPr>
            <w:tcW w:w="1316" w:type="dxa"/>
            <w:vMerge/>
            <w:shd w:val="clear" w:color="auto" w:fill="auto"/>
          </w:tcPr>
          <w:p w14:paraId="4E77141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494BB0A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11:20-11:45</w:t>
            </w:r>
          </w:p>
        </w:tc>
        <w:tc>
          <w:tcPr>
            <w:tcW w:w="5350" w:type="dxa"/>
            <w:shd w:val="clear" w:color="auto" w:fill="auto"/>
          </w:tcPr>
          <w:p w14:paraId="77C56DE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张罗正：钙钛矿太阳能电池的界面工程及稳定性</w:t>
            </w: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lastRenderedPageBreak/>
              <w:t>研究</w:t>
            </w:r>
          </w:p>
        </w:tc>
      </w:tr>
      <w:tr w:rsidR="00C92F86" w14:paraId="22E24A09" w14:textId="77777777" w:rsidTr="005245BB">
        <w:trPr>
          <w:trHeight w:val="556"/>
        </w:trPr>
        <w:tc>
          <w:tcPr>
            <w:tcW w:w="1316" w:type="dxa"/>
            <w:vMerge/>
            <w:shd w:val="clear" w:color="auto" w:fill="auto"/>
          </w:tcPr>
          <w:p w14:paraId="502D494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461F81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11:45-12:10</w:t>
            </w:r>
          </w:p>
        </w:tc>
        <w:tc>
          <w:tcPr>
            <w:tcW w:w="5350" w:type="dxa"/>
            <w:shd w:val="clear" w:color="auto" w:fill="auto"/>
          </w:tcPr>
          <w:p w14:paraId="6D77AAD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高寒:面向应用的全钙钛矿叠层太阳能电池研究</w:t>
            </w:r>
          </w:p>
        </w:tc>
      </w:tr>
      <w:tr w:rsidR="00C92F86" w14:paraId="6FB2E301" w14:textId="77777777" w:rsidTr="005245BB">
        <w:trPr>
          <w:trHeight w:val="542"/>
        </w:trPr>
        <w:tc>
          <w:tcPr>
            <w:tcW w:w="1316" w:type="dxa"/>
            <w:vMerge/>
            <w:shd w:val="clear" w:color="auto" w:fill="auto"/>
          </w:tcPr>
          <w:p w14:paraId="5E3EF0D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2FAA637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12:10-13:30</w:t>
            </w:r>
          </w:p>
        </w:tc>
        <w:tc>
          <w:tcPr>
            <w:tcW w:w="5350" w:type="dxa"/>
            <w:shd w:val="clear" w:color="auto" w:fill="auto"/>
          </w:tcPr>
          <w:p w14:paraId="36B598C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午休</w:t>
            </w:r>
          </w:p>
        </w:tc>
      </w:tr>
      <w:tr w:rsidR="00C92F86" w14:paraId="1B4407D0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3CBB9FF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4F4914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13:30-13:55</w:t>
            </w:r>
          </w:p>
        </w:tc>
        <w:tc>
          <w:tcPr>
            <w:tcW w:w="5350" w:type="dxa"/>
            <w:shd w:val="clear" w:color="auto" w:fill="auto"/>
          </w:tcPr>
          <w:p w14:paraId="35766D1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李亮:钙钛矿太阳能电池薄膜生长与界面调控</w:t>
            </w:r>
          </w:p>
        </w:tc>
      </w:tr>
      <w:tr w:rsidR="00C92F86" w14:paraId="197E36FF" w14:textId="77777777" w:rsidTr="005245BB">
        <w:trPr>
          <w:trHeight w:val="90"/>
        </w:trPr>
        <w:tc>
          <w:tcPr>
            <w:tcW w:w="1316" w:type="dxa"/>
            <w:vMerge/>
            <w:shd w:val="clear" w:color="auto" w:fill="auto"/>
          </w:tcPr>
          <w:p w14:paraId="1BEC851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BBA849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13:55-14:20</w:t>
            </w:r>
          </w:p>
        </w:tc>
        <w:tc>
          <w:tcPr>
            <w:tcW w:w="5350" w:type="dxa"/>
            <w:shd w:val="clear" w:color="auto" w:fill="auto"/>
          </w:tcPr>
          <w:p w14:paraId="1D7E834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徐雪青：高效钙钛矿电池及其稳定性研究</w:t>
            </w:r>
          </w:p>
        </w:tc>
      </w:tr>
      <w:tr w:rsidR="00C92F86" w14:paraId="1128CF78" w14:textId="77777777" w:rsidTr="005245BB">
        <w:tc>
          <w:tcPr>
            <w:tcW w:w="1316" w:type="dxa"/>
            <w:vMerge/>
            <w:shd w:val="clear" w:color="auto" w:fill="auto"/>
          </w:tcPr>
          <w:p w14:paraId="1A109B1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A19D17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14:20-14:45</w:t>
            </w:r>
          </w:p>
        </w:tc>
        <w:tc>
          <w:tcPr>
            <w:tcW w:w="5350" w:type="dxa"/>
            <w:shd w:val="clear" w:color="auto" w:fill="auto"/>
          </w:tcPr>
          <w:p w14:paraId="1B867AF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王照奎：高性能钙钛矿光伏器件与组件</w:t>
            </w:r>
          </w:p>
        </w:tc>
      </w:tr>
      <w:tr w:rsidR="00C92F86" w14:paraId="794A3054" w14:textId="77777777" w:rsidTr="005245BB">
        <w:tc>
          <w:tcPr>
            <w:tcW w:w="1316" w:type="dxa"/>
            <w:vMerge/>
            <w:shd w:val="clear" w:color="auto" w:fill="auto"/>
          </w:tcPr>
          <w:p w14:paraId="65ABF1B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065632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14:45-15:10</w:t>
            </w:r>
          </w:p>
        </w:tc>
        <w:tc>
          <w:tcPr>
            <w:tcW w:w="5350" w:type="dxa"/>
            <w:shd w:val="clear" w:color="auto" w:fill="auto"/>
          </w:tcPr>
          <w:p w14:paraId="1C9ACA2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张文耀：基于氮化碳材料的电化学界面调控</w:t>
            </w:r>
          </w:p>
        </w:tc>
      </w:tr>
      <w:tr w:rsidR="00C92F86" w14:paraId="6E9973CF" w14:textId="77777777" w:rsidTr="005245BB">
        <w:tc>
          <w:tcPr>
            <w:tcW w:w="1316" w:type="dxa"/>
            <w:vMerge/>
            <w:shd w:val="clear" w:color="auto" w:fill="auto"/>
          </w:tcPr>
          <w:p w14:paraId="2E2CF18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D3A171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15:10-15:35</w:t>
            </w:r>
          </w:p>
        </w:tc>
        <w:tc>
          <w:tcPr>
            <w:tcW w:w="5350" w:type="dxa"/>
            <w:shd w:val="clear" w:color="auto" w:fill="auto"/>
          </w:tcPr>
          <w:p w14:paraId="08959C4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陈高:钙钛矿拆解与重组用于氧电催化</w:t>
            </w:r>
          </w:p>
        </w:tc>
      </w:tr>
      <w:tr w:rsidR="00C92F86" w14:paraId="62605969" w14:textId="77777777" w:rsidTr="005245BB">
        <w:trPr>
          <w:trHeight w:val="469"/>
        </w:trPr>
        <w:tc>
          <w:tcPr>
            <w:tcW w:w="1316" w:type="dxa"/>
            <w:vMerge/>
            <w:shd w:val="clear" w:color="auto" w:fill="auto"/>
          </w:tcPr>
          <w:p w14:paraId="0FFCBD7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6DFE56D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15:35-17:30</w:t>
            </w:r>
          </w:p>
        </w:tc>
        <w:tc>
          <w:tcPr>
            <w:tcW w:w="5350" w:type="dxa"/>
            <w:shd w:val="clear" w:color="auto" w:fill="auto"/>
          </w:tcPr>
          <w:p w14:paraId="5155C48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现场考察参观</w:t>
            </w:r>
          </w:p>
        </w:tc>
      </w:tr>
      <w:tr w:rsidR="00C92F86" w14:paraId="7A91A5C2" w14:textId="77777777" w:rsidTr="005245BB">
        <w:tc>
          <w:tcPr>
            <w:tcW w:w="8333" w:type="dxa"/>
            <w:gridSpan w:val="3"/>
            <w:shd w:val="clear" w:color="auto" w:fill="auto"/>
          </w:tcPr>
          <w:p w14:paraId="2552F51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</w:rPr>
              <w:t xml:space="preserve">论坛3：碳捕集、利用与封存技术研究进展 </w:t>
            </w:r>
          </w:p>
        </w:tc>
      </w:tr>
      <w:tr w:rsidR="00C92F86" w14:paraId="30E5D8AC" w14:textId="77777777" w:rsidTr="005245BB">
        <w:tc>
          <w:tcPr>
            <w:tcW w:w="1316" w:type="dxa"/>
            <w:vMerge w:val="restart"/>
            <w:shd w:val="clear" w:color="auto" w:fill="auto"/>
          </w:tcPr>
          <w:p w14:paraId="4090EFF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10月20日</w:t>
            </w:r>
          </w:p>
        </w:tc>
        <w:tc>
          <w:tcPr>
            <w:tcW w:w="1667" w:type="dxa"/>
            <w:shd w:val="clear" w:color="auto" w:fill="auto"/>
          </w:tcPr>
          <w:p w14:paraId="1352FDE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08:30-08:55</w:t>
            </w:r>
          </w:p>
        </w:tc>
        <w:tc>
          <w:tcPr>
            <w:tcW w:w="5350" w:type="dxa"/>
            <w:shd w:val="clear" w:color="auto" w:fill="auto"/>
          </w:tcPr>
          <w:p w14:paraId="71E31D3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林千果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:钢铁行业碳捕集和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碳利用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技术</w:t>
            </w:r>
          </w:p>
        </w:tc>
      </w:tr>
      <w:tr w:rsidR="00C92F86" w14:paraId="0129D62F" w14:textId="77777777" w:rsidTr="005245BB">
        <w:tc>
          <w:tcPr>
            <w:tcW w:w="1316" w:type="dxa"/>
            <w:vMerge/>
            <w:shd w:val="clear" w:color="auto" w:fill="auto"/>
          </w:tcPr>
          <w:p w14:paraId="7CB60FC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6F88489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08:55-09:20</w:t>
            </w:r>
          </w:p>
        </w:tc>
        <w:tc>
          <w:tcPr>
            <w:tcW w:w="5350" w:type="dxa"/>
            <w:shd w:val="clear" w:color="auto" w:fill="auto"/>
          </w:tcPr>
          <w:p w14:paraId="5A54C58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张谷春: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双碳背景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下煤炭地质担当与碳封存探索</w:t>
            </w:r>
          </w:p>
        </w:tc>
      </w:tr>
      <w:tr w:rsidR="00C92F86" w14:paraId="563F6B90" w14:textId="77777777" w:rsidTr="005245BB">
        <w:tc>
          <w:tcPr>
            <w:tcW w:w="1316" w:type="dxa"/>
            <w:vMerge/>
          </w:tcPr>
          <w:p w14:paraId="3D0A874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7F40C6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09:20-09:45</w:t>
            </w:r>
          </w:p>
        </w:tc>
        <w:tc>
          <w:tcPr>
            <w:tcW w:w="5350" w:type="dxa"/>
            <w:shd w:val="clear" w:color="auto" w:fill="auto"/>
          </w:tcPr>
          <w:p w14:paraId="488CA26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王德喜：江苏省20万吨级CCUS示范工程进展</w:t>
            </w:r>
          </w:p>
        </w:tc>
      </w:tr>
      <w:tr w:rsidR="00C92F86" w14:paraId="269B7CBD" w14:textId="77777777" w:rsidTr="005245BB">
        <w:tc>
          <w:tcPr>
            <w:tcW w:w="1316" w:type="dxa"/>
            <w:vMerge/>
          </w:tcPr>
          <w:p w14:paraId="5A0E4FD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21A1E2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09:45-10:10</w:t>
            </w:r>
          </w:p>
        </w:tc>
        <w:tc>
          <w:tcPr>
            <w:tcW w:w="5350" w:type="dxa"/>
            <w:shd w:val="clear" w:color="auto" w:fill="auto"/>
          </w:tcPr>
          <w:p w14:paraId="6F04CF8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许晖：电催化CO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  <w:vertAlign w:val="subscript"/>
              </w:rPr>
              <w:t>2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还原规模化制乙烯</w:t>
            </w:r>
          </w:p>
        </w:tc>
      </w:tr>
      <w:tr w:rsidR="00C92F86" w14:paraId="118D0369" w14:textId="77777777" w:rsidTr="005245BB">
        <w:tc>
          <w:tcPr>
            <w:tcW w:w="1316" w:type="dxa"/>
            <w:vMerge/>
          </w:tcPr>
          <w:p w14:paraId="360D25C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16EB88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10:10-10:30</w:t>
            </w:r>
          </w:p>
        </w:tc>
        <w:tc>
          <w:tcPr>
            <w:tcW w:w="5350" w:type="dxa"/>
            <w:shd w:val="clear" w:color="auto" w:fill="auto"/>
          </w:tcPr>
          <w:p w14:paraId="7FA900B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茶歇</w:t>
            </w:r>
            <w:proofErr w:type="gramEnd"/>
          </w:p>
        </w:tc>
      </w:tr>
      <w:tr w:rsidR="00C92F86" w14:paraId="56BF1189" w14:textId="77777777" w:rsidTr="005245BB">
        <w:tc>
          <w:tcPr>
            <w:tcW w:w="1316" w:type="dxa"/>
            <w:vMerge/>
          </w:tcPr>
          <w:p w14:paraId="69C89D1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03FACA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10:30-10:55</w:t>
            </w:r>
          </w:p>
        </w:tc>
        <w:tc>
          <w:tcPr>
            <w:tcW w:w="5350" w:type="dxa"/>
            <w:shd w:val="clear" w:color="auto" w:fill="auto"/>
          </w:tcPr>
          <w:p w14:paraId="35CEB9E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刘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奇：苏北-南黄海盆地CCUS源汇匹配与管网设计</w:t>
            </w:r>
          </w:p>
        </w:tc>
      </w:tr>
      <w:tr w:rsidR="00C92F86" w14:paraId="25D2AE20" w14:textId="77777777" w:rsidTr="005245BB">
        <w:tc>
          <w:tcPr>
            <w:tcW w:w="1316" w:type="dxa"/>
            <w:vMerge/>
          </w:tcPr>
          <w:p w14:paraId="7B10923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45C5C22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10:55-11:20</w:t>
            </w:r>
          </w:p>
        </w:tc>
        <w:tc>
          <w:tcPr>
            <w:tcW w:w="5350" w:type="dxa"/>
            <w:shd w:val="clear" w:color="auto" w:fill="auto"/>
          </w:tcPr>
          <w:p w14:paraId="4EB58C4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陆诗建：低能耗CO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  <w:vertAlign w:val="subscript"/>
              </w:rPr>
              <w:t>2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捕集与资源化利用技术</w:t>
            </w:r>
          </w:p>
        </w:tc>
      </w:tr>
      <w:tr w:rsidR="00C92F86" w14:paraId="7C0AF652" w14:textId="77777777" w:rsidTr="005245BB">
        <w:tc>
          <w:tcPr>
            <w:tcW w:w="1316" w:type="dxa"/>
            <w:vMerge/>
          </w:tcPr>
          <w:p w14:paraId="1E6EB58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837B75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11:20-11:45</w:t>
            </w:r>
          </w:p>
        </w:tc>
        <w:tc>
          <w:tcPr>
            <w:tcW w:w="5350" w:type="dxa"/>
            <w:shd w:val="clear" w:color="auto" w:fill="auto"/>
          </w:tcPr>
          <w:p w14:paraId="2C816BA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郑司建：超临界CO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  <w:vertAlign w:val="subscript"/>
              </w:rPr>
              <w:t>2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诱导下煤储层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微观结构及其多重分形演化特征</w:t>
            </w:r>
          </w:p>
        </w:tc>
      </w:tr>
      <w:tr w:rsidR="00C92F86" w14:paraId="6A8C85F7" w14:textId="77777777" w:rsidTr="005245BB">
        <w:tc>
          <w:tcPr>
            <w:tcW w:w="1316" w:type="dxa"/>
            <w:vMerge/>
          </w:tcPr>
          <w:p w14:paraId="4B98AB2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AEA479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11:45-13:30</w:t>
            </w:r>
          </w:p>
        </w:tc>
        <w:tc>
          <w:tcPr>
            <w:tcW w:w="5350" w:type="dxa"/>
            <w:shd w:val="clear" w:color="auto" w:fill="auto"/>
          </w:tcPr>
          <w:p w14:paraId="48C9389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午餐、午休</w:t>
            </w:r>
          </w:p>
        </w:tc>
      </w:tr>
      <w:tr w:rsidR="00C92F86" w14:paraId="21F4762B" w14:textId="77777777" w:rsidTr="005245BB">
        <w:tc>
          <w:tcPr>
            <w:tcW w:w="1316" w:type="dxa"/>
            <w:vMerge/>
            <w:shd w:val="clear" w:color="auto" w:fill="auto"/>
          </w:tcPr>
          <w:p w14:paraId="2BFC4CC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919D49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13:30-13:55</w:t>
            </w:r>
          </w:p>
        </w:tc>
        <w:tc>
          <w:tcPr>
            <w:tcW w:w="5350" w:type="dxa"/>
            <w:shd w:val="clear" w:color="auto" w:fill="auto"/>
          </w:tcPr>
          <w:p w14:paraId="3EFD997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sz w:val="28"/>
                <w:szCs w:val="28"/>
              </w:rPr>
              <w:t>桑树勋：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燃煤电厂大规模全流程CCUS技术研究进展与前瞻</w:t>
            </w:r>
          </w:p>
        </w:tc>
      </w:tr>
      <w:tr w:rsidR="00C92F86" w14:paraId="1CAC4565" w14:textId="77777777" w:rsidTr="005245BB">
        <w:trPr>
          <w:trHeight w:val="468"/>
        </w:trPr>
        <w:tc>
          <w:tcPr>
            <w:tcW w:w="1316" w:type="dxa"/>
            <w:vMerge/>
          </w:tcPr>
          <w:p w14:paraId="3A661B9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A3D9D7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13:55-14:20</w:t>
            </w:r>
          </w:p>
        </w:tc>
        <w:tc>
          <w:tcPr>
            <w:tcW w:w="5350" w:type="dxa"/>
            <w:shd w:val="clear" w:color="auto" w:fill="auto"/>
          </w:tcPr>
          <w:p w14:paraId="28CEB2C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赵良：二氧化碳矿化封存的挑战与思考</w:t>
            </w:r>
          </w:p>
        </w:tc>
      </w:tr>
      <w:tr w:rsidR="00C92F86" w14:paraId="0DC90751" w14:textId="77777777" w:rsidTr="005245BB">
        <w:trPr>
          <w:trHeight w:val="468"/>
        </w:trPr>
        <w:tc>
          <w:tcPr>
            <w:tcW w:w="1316" w:type="dxa"/>
            <w:vMerge/>
          </w:tcPr>
          <w:p w14:paraId="17EEFEC6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46B0A58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14:20-14:45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01CC183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张根：二氧化碳捕获膜技术</w:t>
            </w:r>
          </w:p>
        </w:tc>
      </w:tr>
      <w:tr w:rsidR="00C92F86" w14:paraId="1D1A2C26" w14:textId="77777777" w:rsidTr="005245BB">
        <w:tc>
          <w:tcPr>
            <w:tcW w:w="1316" w:type="dxa"/>
            <w:vMerge/>
          </w:tcPr>
          <w:p w14:paraId="742A570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759F65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14:45-15:10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714C7465" w14:textId="77777777" w:rsidR="00C92F86" w:rsidRDefault="00C92F86" w:rsidP="005245B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李杰：低能耗C1资源催化转化</w:t>
            </w:r>
          </w:p>
        </w:tc>
      </w:tr>
      <w:tr w:rsidR="00C92F86" w14:paraId="04BA9C55" w14:textId="77777777" w:rsidTr="005245BB">
        <w:tc>
          <w:tcPr>
            <w:tcW w:w="1316" w:type="dxa"/>
            <w:vMerge/>
          </w:tcPr>
          <w:p w14:paraId="101C5F3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2B7C5C7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15:10-15:35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5CF38177" w14:textId="77777777" w:rsidR="00C92F86" w:rsidRDefault="00C92F86" w:rsidP="005245B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华凯敏：新型人工光合作用—生物质脱氢耦合CO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  <w:vertAlign w:val="subscript"/>
              </w:rPr>
              <w:t>2</w:t>
            </w: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还原反应的研究进展</w:t>
            </w:r>
          </w:p>
        </w:tc>
      </w:tr>
      <w:tr w:rsidR="00C92F86" w14:paraId="64927677" w14:textId="77777777" w:rsidTr="005245BB">
        <w:tc>
          <w:tcPr>
            <w:tcW w:w="1316" w:type="dxa"/>
            <w:vMerge/>
          </w:tcPr>
          <w:p w14:paraId="060C242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AD3934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15:35-17:30</w:t>
            </w:r>
          </w:p>
        </w:tc>
        <w:tc>
          <w:tcPr>
            <w:tcW w:w="5350" w:type="dxa"/>
            <w:shd w:val="clear" w:color="auto" w:fill="auto"/>
          </w:tcPr>
          <w:p w14:paraId="41C603F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现场考察参观</w:t>
            </w:r>
          </w:p>
        </w:tc>
      </w:tr>
      <w:tr w:rsidR="00C92F86" w14:paraId="25CA3786" w14:textId="77777777" w:rsidTr="005245BB">
        <w:tc>
          <w:tcPr>
            <w:tcW w:w="8333" w:type="dxa"/>
            <w:gridSpan w:val="3"/>
            <w:shd w:val="clear" w:color="auto" w:fill="auto"/>
          </w:tcPr>
          <w:p w14:paraId="61D7905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</w:rPr>
              <w:t>论坛4：低碳新材料技术研究进展</w:t>
            </w:r>
          </w:p>
        </w:tc>
      </w:tr>
      <w:tr w:rsidR="00C92F86" w14:paraId="266975CD" w14:textId="77777777" w:rsidTr="005245BB">
        <w:tc>
          <w:tcPr>
            <w:tcW w:w="1316" w:type="dxa"/>
            <w:vMerge w:val="restart"/>
            <w:shd w:val="clear" w:color="auto" w:fill="auto"/>
          </w:tcPr>
          <w:p w14:paraId="59C0CD3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10月20日</w:t>
            </w:r>
          </w:p>
          <w:p w14:paraId="548CD5D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9F5BCA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08:30-08:55</w:t>
            </w:r>
          </w:p>
        </w:tc>
        <w:tc>
          <w:tcPr>
            <w:tcW w:w="5350" w:type="dxa"/>
            <w:shd w:val="clear" w:color="auto" w:fill="auto"/>
          </w:tcPr>
          <w:p w14:paraId="2352468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范代娣：复杂结构生物活性物质生物制造</w:t>
            </w:r>
          </w:p>
        </w:tc>
      </w:tr>
      <w:tr w:rsidR="00C92F86" w14:paraId="7677897D" w14:textId="77777777" w:rsidTr="005245BB">
        <w:tc>
          <w:tcPr>
            <w:tcW w:w="1316" w:type="dxa"/>
            <w:vMerge/>
            <w:shd w:val="clear" w:color="auto" w:fill="auto"/>
          </w:tcPr>
          <w:p w14:paraId="36D9068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EDB2BD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08:55-09:20</w:t>
            </w:r>
          </w:p>
        </w:tc>
        <w:tc>
          <w:tcPr>
            <w:tcW w:w="5350" w:type="dxa"/>
            <w:shd w:val="clear" w:color="auto" w:fill="auto"/>
          </w:tcPr>
          <w:p w14:paraId="792E0B6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郭凯：微化工技术及其研究进展</w:t>
            </w:r>
          </w:p>
        </w:tc>
      </w:tr>
      <w:tr w:rsidR="00C92F86" w14:paraId="1CCEAB37" w14:textId="77777777" w:rsidTr="005245BB">
        <w:tc>
          <w:tcPr>
            <w:tcW w:w="1316" w:type="dxa"/>
            <w:vMerge/>
            <w:shd w:val="clear" w:color="auto" w:fill="auto"/>
          </w:tcPr>
          <w:p w14:paraId="62E266F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2295C50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09:20-09:45</w:t>
            </w:r>
          </w:p>
        </w:tc>
        <w:tc>
          <w:tcPr>
            <w:tcW w:w="5350" w:type="dxa"/>
            <w:shd w:val="clear" w:color="auto" w:fill="auto"/>
          </w:tcPr>
          <w:p w14:paraId="66B3DA6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姚亚刚：柔性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纤维状锌离子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电池</w:t>
            </w:r>
          </w:p>
        </w:tc>
      </w:tr>
      <w:tr w:rsidR="00C92F86" w14:paraId="03D8E9BE" w14:textId="77777777" w:rsidTr="005245BB">
        <w:tc>
          <w:tcPr>
            <w:tcW w:w="1316" w:type="dxa"/>
            <w:vMerge/>
            <w:shd w:val="clear" w:color="auto" w:fill="auto"/>
          </w:tcPr>
          <w:p w14:paraId="3F8B11E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5539C7B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09:45-10:05</w:t>
            </w:r>
          </w:p>
        </w:tc>
        <w:tc>
          <w:tcPr>
            <w:tcW w:w="5350" w:type="dxa"/>
            <w:shd w:val="clear" w:color="auto" w:fill="auto"/>
          </w:tcPr>
          <w:p w14:paraId="24AFB5A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马建民：高电压功能电解液</w:t>
            </w:r>
          </w:p>
        </w:tc>
      </w:tr>
      <w:tr w:rsidR="00C92F86" w14:paraId="0416778C" w14:textId="77777777" w:rsidTr="005245BB">
        <w:tc>
          <w:tcPr>
            <w:tcW w:w="1316" w:type="dxa"/>
            <w:vMerge/>
            <w:shd w:val="clear" w:color="auto" w:fill="auto"/>
          </w:tcPr>
          <w:p w14:paraId="338BCD3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54D148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10:05-10:15</w:t>
            </w:r>
          </w:p>
        </w:tc>
        <w:tc>
          <w:tcPr>
            <w:tcW w:w="5350" w:type="dxa"/>
            <w:shd w:val="clear" w:color="auto" w:fill="auto"/>
          </w:tcPr>
          <w:p w14:paraId="4919F69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茶歇</w:t>
            </w:r>
            <w:proofErr w:type="gramEnd"/>
          </w:p>
        </w:tc>
      </w:tr>
      <w:tr w:rsidR="00C92F86" w14:paraId="43943C29" w14:textId="77777777" w:rsidTr="005245BB">
        <w:tc>
          <w:tcPr>
            <w:tcW w:w="1316" w:type="dxa"/>
            <w:vMerge/>
            <w:shd w:val="clear" w:color="auto" w:fill="auto"/>
          </w:tcPr>
          <w:p w14:paraId="6CF4E42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9E202D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10:15-10:40</w:t>
            </w:r>
          </w:p>
        </w:tc>
        <w:tc>
          <w:tcPr>
            <w:tcW w:w="5350" w:type="dxa"/>
            <w:shd w:val="clear" w:color="auto" w:fill="auto"/>
          </w:tcPr>
          <w:p w14:paraId="3E93B504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汪联辉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:面向生物医学诊疗的智能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微纳材料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/机器</w:t>
            </w:r>
          </w:p>
        </w:tc>
      </w:tr>
      <w:tr w:rsidR="00C92F86" w14:paraId="5C3582AC" w14:textId="77777777" w:rsidTr="005245BB">
        <w:tc>
          <w:tcPr>
            <w:tcW w:w="1316" w:type="dxa"/>
            <w:vMerge/>
            <w:shd w:val="clear" w:color="auto" w:fill="auto"/>
          </w:tcPr>
          <w:p w14:paraId="28D4C55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5A3694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10:40-11:00</w:t>
            </w:r>
          </w:p>
        </w:tc>
        <w:tc>
          <w:tcPr>
            <w:tcW w:w="5350" w:type="dxa"/>
            <w:shd w:val="clear" w:color="auto" w:fill="auto"/>
          </w:tcPr>
          <w:p w14:paraId="690ABE5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张侃：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半导体固液界面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催化化学</w:t>
            </w:r>
          </w:p>
        </w:tc>
      </w:tr>
      <w:tr w:rsidR="00C92F86" w14:paraId="3B8C305D" w14:textId="77777777" w:rsidTr="005245BB">
        <w:tc>
          <w:tcPr>
            <w:tcW w:w="1316" w:type="dxa"/>
            <w:vMerge/>
            <w:shd w:val="clear" w:color="auto" w:fill="auto"/>
          </w:tcPr>
          <w:p w14:paraId="0BE2E39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A42E3C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11:00-11:20</w:t>
            </w:r>
          </w:p>
        </w:tc>
        <w:tc>
          <w:tcPr>
            <w:tcW w:w="5350" w:type="dxa"/>
            <w:shd w:val="clear" w:color="auto" w:fill="auto"/>
          </w:tcPr>
          <w:p w14:paraId="1329897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罗驹华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：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海水海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砂制备高性能混凝土的研究</w:t>
            </w:r>
          </w:p>
        </w:tc>
      </w:tr>
      <w:tr w:rsidR="00C92F86" w14:paraId="250375C2" w14:textId="77777777" w:rsidTr="005245BB">
        <w:tc>
          <w:tcPr>
            <w:tcW w:w="1316" w:type="dxa"/>
            <w:vMerge/>
            <w:shd w:val="clear" w:color="auto" w:fill="auto"/>
          </w:tcPr>
          <w:p w14:paraId="0C284338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FA7703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11:20-11:40</w:t>
            </w:r>
          </w:p>
        </w:tc>
        <w:tc>
          <w:tcPr>
            <w:tcW w:w="5350" w:type="dxa"/>
            <w:shd w:val="clear" w:color="auto" w:fill="auto"/>
          </w:tcPr>
          <w:p w14:paraId="5589DD8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林本才：燃料电池用聚合物电解质膜的结构设计及性能研究</w:t>
            </w:r>
          </w:p>
        </w:tc>
      </w:tr>
      <w:tr w:rsidR="00C92F86" w14:paraId="417C950F" w14:textId="77777777" w:rsidTr="005245BB">
        <w:tc>
          <w:tcPr>
            <w:tcW w:w="1316" w:type="dxa"/>
            <w:vMerge/>
            <w:shd w:val="clear" w:color="auto" w:fill="auto"/>
          </w:tcPr>
          <w:p w14:paraId="10C9496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512AC0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11:40-12:00</w:t>
            </w:r>
          </w:p>
        </w:tc>
        <w:tc>
          <w:tcPr>
            <w:tcW w:w="5350" w:type="dxa"/>
            <w:shd w:val="clear" w:color="auto" w:fill="auto"/>
          </w:tcPr>
          <w:p w14:paraId="085F0CD9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徐江：耐低温储能器件的材料与界面设计研究</w:t>
            </w:r>
          </w:p>
        </w:tc>
      </w:tr>
      <w:tr w:rsidR="00C92F86" w14:paraId="125D95E3" w14:textId="77777777" w:rsidTr="005245BB">
        <w:tc>
          <w:tcPr>
            <w:tcW w:w="1316" w:type="dxa"/>
            <w:vMerge/>
            <w:shd w:val="clear" w:color="auto" w:fill="auto"/>
          </w:tcPr>
          <w:p w14:paraId="636F2B1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AD474C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12:00-13:30</w:t>
            </w:r>
          </w:p>
        </w:tc>
        <w:tc>
          <w:tcPr>
            <w:tcW w:w="5350" w:type="dxa"/>
            <w:shd w:val="clear" w:color="auto" w:fill="auto"/>
          </w:tcPr>
          <w:p w14:paraId="0391FB2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午休</w:t>
            </w:r>
          </w:p>
        </w:tc>
      </w:tr>
      <w:tr w:rsidR="00C92F86" w14:paraId="4E9EAC16" w14:textId="77777777" w:rsidTr="005245BB">
        <w:trPr>
          <w:trHeight w:val="469"/>
        </w:trPr>
        <w:tc>
          <w:tcPr>
            <w:tcW w:w="1316" w:type="dxa"/>
            <w:vMerge/>
            <w:shd w:val="clear" w:color="auto" w:fill="auto"/>
          </w:tcPr>
          <w:p w14:paraId="2B4BE33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19583582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13:30-13:50</w:t>
            </w:r>
          </w:p>
        </w:tc>
        <w:tc>
          <w:tcPr>
            <w:tcW w:w="5350" w:type="dxa"/>
            <w:shd w:val="clear" w:color="auto" w:fill="auto"/>
          </w:tcPr>
          <w:p w14:paraId="68097A1D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pacing w:val="-20"/>
                <w:kern w:val="2"/>
                <w:sz w:val="28"/>
                <w:szCs w:val="28"/>
              </w:rPr>
              <w:t>郭玮</w:t>
            </w: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：锂-有机电池中的原位分子重构</w:t>
            </w:r>
          </w:p>
        </w:tc>
      </w:tr>
      <w:tr w:rsidR="00C92F86" w14:paraId="0BFEE2A5" w14:textId="77777777" w:rsidTr="005245BB">
        <w:tc>
          <w:tcPr>
            <w:tcW w:w="1316" w:type="dxa"/>
            <w:vMerge/>
            <w:shd w:val="clear" w:color="auto" w:fill="auto"/>
          </w:tcPr>
          <w:p w14:paraId="383CA40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96C964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13:50-14:10</w:t>
            </w:r>
          </w:p>
        </w:tc>
        <w:tc>
          <w:tcPr>
            <w:tcW w:w="5350" w:type="dxa"/>
            <w:shd w:val="clear" w:color="auto" w:fill="auto"/>
          </w:tcPr>
          <w:p w14:paraId="25CEDCF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王海花：煤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基硬碳在钠基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储能器件中的结构设计与应用</w:t>
            </w:r>
          </w:p>
        </w:tc>
      </w:tr>
      <w:tr w:rsidR="00C92F86" w14:paraId="3520C5A6" w14:textId="77777777" w:rsidTr="005245BB">
        <w:tc>
          <w:tcPr>
            <w:tcW w:w="1316" w:type="dxa"/>
            <w:vMerge/>
            <w:shd w:val="clear" w:color="auto" w:fill="auto"/>
          </w:tcPr>
          <w:p w14:paraId="4C49864B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BB1C77C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14:10-14:30</w:t>
            </w:r>
          </w:p>
        </w:tc>
        <w:tc>
          <w:tcPr>
            <w:tcW w:w="5350" w:type="dxa"/>
            <w:shd w:val="clear" w:color="auto" w:fill="auto"/>
          </w:tcPr>
          <w:p w14:paraId="2E3EAA8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朱春林：锂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电工厂碳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排放管理体系构建和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零碳工厂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pacing w:val="-20"/>
                <w:kern w:val="2"/>
                <w:sz w:val="28"/>
                <w:szCs w:val="28"/>
              </w:rPr>
              <w:t>探索</w:t>
            </w:r>
          </w:p>
        </w:tc>
      </w:tr>
      <w:tr w:rsidR="00C92F86" w14:paraId="3F572C7D" w14:textId="77777777" w:rsidTr="005245BB">
        <w:trPr>
          <w:trHeight w:val="380"/>
        </w:trPr>
        <w:tc>
          <w:tcPr>
            <w:tcW w:w="1316" w:type="dxa"/>
            <w:vMerge/>
            <w:shd w:val="clear" w:color="auto" w:fill="auto"/>
          </w:tcPr>
          <w:p w14:paraId="454B4B85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749CFB7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14:30-14:50</w:t>
            </w:r>
          </w:p>
        </w:tc>
        <w:tc>
          <w:tcPr>
            <w:tcW w:w="5350" w:type="dxa"/>
            <w:shd w:val="clear" w:color="auto" w:fill="auto"/>
          </w:tcPr>
          <w:p w14:paraId="4567EF6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范孟孟：林木生物质碳基能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源材料</w:t>
            </w:r>
            <w:proofErr w:type="gramEnd"/>
          </w:p>
        </w:tc>
      </w:tr>
      <w:tr w:rsidR="00C92F86" w14:paraId="495DD1CB" w14:textId="77777777" w:rsidTr="005245BB">
        <w:trPr>
          <w:trHeight w:val="380"/>
        </w:trPr>
        <w:tc>
          <w:tcPr>
            <w:tcW w:w="1316" w:type="dxa"/>
            <w:vMerge/>
            <w:shd w:val="clear" w:color="auto" w:fill="auto"/>
          </w:tcPr>
          <w:p w14:paraId="0E527F7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DF1D493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14:50-15:10</w:t>
            </w:r>
          </w:p>
        </w:tc>
        <w:tc>
          <w:tcPr>
            <w:tcW w:w="5350" w:type="dxa"/>
            <w:shd w:val="clear" w:color="auto" w:fill="auto"/>
          </w:tcPr>
          <w:p w14:paraId="1174D00A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曾芳磊：基于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有机聚硫化合物</w:t>
            </w:r>
            <w:proofErr w:type="gramEnd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构筑</w:t>
            </w:r>
            <w:proofErr w:type="gramStart"/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高性能锂硫电池</w:t>
            </w:r>
            <w:proofErr w:type="gramEnd"/>
          </w:p>
        </w:tc>
      </w:tr>
      <w:tr w:rsidR="00C92F86" w14:paraId="6405C0E1" w14:textId="77777777" w:rsidTr="005245BB">
        <w:tc>
          <w:tcPr>
            <w:tcW w:w="1316" w:type="dxa"/>
            <w:vMerge/>
            <w:shd w:val="clear" w:color="auto" w:fill="auto"/>
          </w:tcPr>
          <w:p w14:paraId="2F46417F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354B7C6E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15:10-15:30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BF152E4" w14:textId="77777777" w:rsidR="00C92F86" w:rsidRDefault="00C92F86" w:rsidP="005245B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屠坤坤：室内湿度自主调节木基复合材料的可控构筑及其应用</w:t>
            </w:r>
          </w:p>
        </w:tc>
      </w:tr>
      <w:tr w:rsidR="00C92F86" w14:paraId="0E7E0969" w14:textId="77777777" w:rsidTr="005245BB">
        <w:tc>
          <w:tcPr>
            <w:tcW w:w="1316" w:type="dxa"/>
            <w:vMerge/>
            <w:shd w:val="clear" w:color="auto" w:fill="auto"/>
          </w:tcPr>
          <w:p w14:paraId="4BC55F97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6DF0F440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15:30-17:30</w:t>
            </w:r>
          </w:p>
        </w:tc>
        <w:tc>
          <w:tcPr>
            <w:tcW w:w="5350" w:type="dxa"/>
            <w:shd w:val="clear" w:color="auto" w:fill="auto"/>
          </w:tcPr>
          <w:p w14:paraId="4FD737A1" w14:textId="77777777" w:rsidR="00C92F86" w:rsidRDefault="00C92F86" w:rsidP="005245BB">
            <w:pPr>
              <w:pStyle w:val="a4"/>
              <w:spacing w:line="490" w:lineRule="exact"/>
              <w:ind w:firstLineChars="0" w:firstLine="0"/>
              <w:jc w:val="left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2"/>
                <w:sz w:val="28"/>
                <w:szCs w:val="28"/>
              </w:rPr>
              <w:t>现场考察参观</w:t>
            </w:r>
          </w:p>
        </w:tc>
      </w:tr>
    </w:tbl>
    <w:p w14:paraId="478B97BE" w14:textId="77777777" w:rsidR="00C92F86" w:rsidRDefault="00C92F86"/>
    <w:sectPr w:rsidR="00C9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86"/>
    <w:rsid w:val="008635A5"/>
    <w:rsid w:val="00C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5DAC"/>
  <w15:chartTrackingRefBased/>
  <w15:docId w15:val="{966BFB29-06C2-4C5E-A7AF-D647E13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F8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2F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rsid w:val="00C92F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2024-10-12T07:03:00Z</dcterms:created>
  <dcterms:modified xsi:type="dcterms:W3CDTF">2024-10-12T07:03:00Z</dcterms:modified>
</cp:coreProperties>
</file>